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E601" w14:textId="77777777" w:rsidR="00A0733E" w:rsidRDefault="00A0733E" w:rsidP="00A0733E">
      <w:pPr>
        <w:jc w:val="both"/>
        <w:rPr>
          <w:sz w:val="28"/>
          <w:szCs w:val="28"/>
        </w:rPr>
      </w:pPr>
    </w:p>
    <w:p w14:paraId="214188E2" w14:textId="77777777" w:rsidR="00A0733E" w:rsidRPr="008E3869" w:rsidRDefault="00A0733E" w:rsidP="00A0733E">
      <w:pPr>
        <w:spacing w:line="240" w:lineRule="exact"/>
        <w:rPr>
          <w:sz w:val="28"/>
          <w:szCs w:val="28"/>
        </w:rPr>
      </w:pPr>
      <w:r>
        <w:rPr>
          <w:sz w:val="28"/>
          <w:szCs w:val="28"/>
        </w:rPr>
        <w:t>Town Board Meeting Minutes</w:t>
      </w:r>
    </w:p>
    <w:p w14:paraId="6A2D1BBE" w14:textId="13DA014E" w:rsidR="00A0733E" w:rsidRDefault="00A0733E" w:rsidP="00A0733E">
      <w:pPr>
        <w:spacing w:line="240" w:lineRule="exact"/>
        <w:rPr>
          <w:sz w:val="28"/>
          <w:szCs w:val="28"/>
        </w:rPr>
      </w:pPr>
      <w:r>
        <w:rPr>
          <w:sz w:val="28"/>
          <w:szCs w:val="28"/>
        </w:rPr>
        <w:t>7:00 PM February 9, 2022</w:t>
      </w:r>
      <w:r w:rsidRPr="008E3869">
        <w:rPr>
          <w:sz w:val="28"/>
          <w:szCs w:val="28"/>
        </w:rPr>
        <w:tab/>
      </w:r>
      <w:r w:rsidRPr="008E3869">
        <w:rPr>
          <w:sz w:val="28"/>
          <w:szCs w:val="28"/>
        </w:rPr>
        <w:tab/>
      </w:r>
      <w:r w:rsidRPr="008E3869">
        <w:rPr>
          <w:sz w:val="28"/>
          <w:szCs w:val="28"/>
        </w:rPr>
        <w:tab/>
        <w:t>APPROVED BY BOARD</w:t>
      </w:r>
      <w:r w:rsidRPr="008E3869">
        <w:rPr>
          <w:sz w:val="28"/>
          <w:szCs w:val="28"/>
        </w:rPr>
        <w:tab/>
      </w:r>
    </w:p>
    <w:p w14:paraId="5F8E3977" w14:textId="77777777" w:rsidR="00A0733E" w:rsidRPr="008E3869" w:rsidRDefault="00A0733E" w:rsidP="00A0733E">
      <w:pPr>
        <w:spacing w:line="240"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E3869">
        <w:rPr>
          <w:sz w:val="28"/>
          <w:szCs w:val="28"/>
        </w:rPr>
        <w:tab/>
      </w:r>
    </w:p>
    <w:p w14:paraId="6E3F6438" w14:textId="77777777" w:rsidR="00A0733E" w:rsidRDefault="00A0733E" w:rsidP="00A0733E">
      <w:pPr>
        <w:spacing w:line="240" w:lineRule="exact"/>
        <w:rPr>
          <w:sz w:val="28"/>
          <w:szCs w:val="28"/>
        </w:rPr>
      </w:pPr>
      <w:r w:rsidRPr="008E3869">
        <w:rPr>
          <w:sz w:val="28"/>
          <w:szCs w:val="28"/>
        </w:rPr>
        <w:t>Stockbridge Community Hall</w:t>
      </w:r>
    </w:p>
    <w:p w14:paraId="10F497F5" w14:textId="77777777" w:rsidR="00A0733E" w:rsidRDefault="00A0733E" w:rsidP="00A0733E">
      <w:pPr>
        <w:jc w:val="both"/>
        <w:rPr>
          <w:sz w:val="28"/>
          <w:szCs w:val="28"/>
        </w:rPr>
      </w:pPr>
      <w:r w:rsidRPr="008E3869">
        <w:rPr>
          <w:sz w:val="28"/>
          <w:szCs w:val="28"/>
        </w:rPr>
        <w:t xml:space="preserve">Chairman Ken Schaefer </w:t>
      </w:r>
      <w:r>
        <w:rPr>
          <w:sz w:val="28"/>
          <w:szCs w:val="28"/>
        </w:rPr>
        <w:t>called the meeting to order at 7 PM</w:t>
      </w:r>
      <w:r w:rsidRPr="008E3869">
        <w:rPr>
          <w:sz w:val="28"/>
          <w:szCs w:val="28"/>
        </w:rPr>
        <w:t>.   Present w</w:t>
      </w:r>
      <w:r>
        <w:rPr>
          <w:sz w:val="28"/>
          <w:szCs w:val="28"/>
        </w:rPr>
        <w:t xml:space="preserve">ere Supervisors Mark Ecker, Joe Kuhn, Clerk </w:t>
      </w:r>
      <w:r w:rsidRPr="008E3869">
        <w:rPr>
          <w:sz w:val="28"/>
          <w:szCs w:val="28"/>
        </w:rPr>
        <w:t>Steve Phipps</w:t>
      </w:r>
      <w:r>
        <w:rPr>
          <w:sz w:val="28"/>
          <w:szCs w:val="28"/>
        </w:rPr>
        <w:t xml:space="preserve">, Treasurer Andrea </w:t>
      </w:r>
      <w:proofErr w:type="spellStart"/>
      <w:r>
        <w:rPr>
          <w:sz w:val="28"/>
          <w:szCs w:val="28"/>
        </w:rPr>
        <w:t>Ortleib</w:t>
      </w:r>
      <w:proofErr w:type="spellEnd"/>
      <w:r>
        <w:rPr>
          <w:sz w:val="28"/>
          <w:szCs w:val="28"/>
        </w:rPr>
        <w:t xml:space="preserve">, County Supervisor Judy </w:t>
      </w:r>
      <w:proofErr w:type="spellStart"/>
      <w:r>
        <w:rPr>
          <w:sz w:val="28"/>
          <w:szCs w:val="28"/>
        </w:rPr>
        <w:t>Hartl</w:t>
      </w:r>
      <w:proofErr w:type="spellEnd"/>
      <w:r>
        <w:rPr>
          <w:sz w:val="28"/>
          <w:szCs w:val="28"/>
        </w:rPr>
        <w:t xml:space="preserve">*, Tim Mueller of Green </w:t>
      </w:r>
      <w:proofErr w:type="gramStart"/>
      <w:r>
        <w:rPr>
          <w:sz w:val="28"/>
          <w:szCs w:val="28"/>
        </w:rPr>
        <w:t>For</w:t>
      </w:r>
      <w:proofErr w:type="gramEnd"/>
      <w:r>
        <w:rPr>
          <w:sz w:val="28"/>
          <w:szCs w:val="28"/>
        </w:rPr>
        <w:t xml:space="preserve"> Life (GFL)*, Dave </w:t>
      </w:r>
      <w:proofErr w:type="spellStart"/>
      <w:r>
        <w:rPr>
          <w:sz w:val="28"/>
          <w:szCs w:val="28"/>
        </w:rPr>
        <w:t>Woelfel</w:t>
      </w:r>
      <w:proofErr w:type="spellEnd"/>
      <w:r>
        <w:rPr>
          <w:sz w:val="28"/>
          <w:szCs w:val="28"/>
        </w:rPr>
        <w:t xml:space="preserve">, Bill Van Hoorn, Mike Funk.  * </w:t>
      </w:r>
      <w:proofErr w:type="gramStart"/>
      <w:r>
        <w:rPr>
          <w:sz w:val="28"/>
          <w:szCs w:val="28"/>
        </w:rPr>
        <w:t>indicates</w:t>
      </w:r>
      <w:proofErr w:type="gramEnd"/>
      <w:r>
        <w:rPr>
          <w:sz w:val="28"/>
          <w:szCs w:val="28"/>
        </w:rPr>
        <w:t xml:space="preserve"> the person signed up for public comment.  Pledge of Allegiance was recited.</w:t>
      </w:r>
    </w:p>
    <w:p w14:paraId="12763CCB" w14:textId="77777777" w:rsidR="00A0733E" w:rsidRDefault="00A0733E" w:rsidP="00A0733E">
      <w:pPr>
        <w:jc w:val="both"/>
        <w:rPr>
          <w:sz w:val="28"/>
          <w:szCs w:val="28"/>
        </w:rPr>
      </w:pPr>
      <w:r>
        <w:rPr>
          <w:sz w:val="28"/>
          <w:szCs w:val="28"/>
        </w:rPr>
        <w:t>Steve indicated the meeting has been properly posted.  Joe moved and Mark E. 2</w:t>
      </w:r>
      <w:r w:rsidRPr="003553BE">
        <w:rPr>
          <w:sz w:val="28"/>
          <w:szCs w:val="28"/>
          <w:vertAlign w:val="superscript"/>
        </w:rPr>
        <w:t>nd</w:t>
      </w:r>
      <w:r>
        <w:rPr>
          <w:sz w:val="28"/>
          <w:szCs w:val="28"/>
        </w:rPr>
        <w:t xml:space="preserve"> the motion to approve the agenda.   M/C.</w:t>
      </w:r>
    </w:p>
    <w:p w14:paraId="5D06E05B" w14:textId="77777777" w:rsidR="00A0733E" w:rsidRDefault="00A0733E" w:rsidP="00A0733E">
      <w:pPr>
        <w:jc w:val="both"/>
        <w:rPr>
          <w:sz w:val="28"/>
          <w:szCs w:val="28"/>
        </w:rPr>
      </w:pPr>
      <w:r>
        <w:rPr>
          <w:sz w:val="28"/>
          <w:szCs w:val="28"/>
        </w:rPr>
        <w:t xml:space="preserve">Public comment.  Tim Mueller signed up to speak on a topic on the agenda.  And Judy </w:t>
      </w:r>
      <w:proofErr w:type="spellStart"/>
      <w:r>
        <w:rPr>
          <w:sz w:val="28"/>
          <w:szCs w:val="28"/>
        </w:rPr>
        <w:t>Hartl</w:t>
      </w:r>
      <w:proofErr w:type="spellEnd"/>
      <w:r>
        <w:rPr>
          <w:sz w:val="28"/>
          <w:szCs w:val="28"/>
        </w:rPr>
        <w:t xml:space="preserve"> spoke about a meeting she attended in Madison with the Secretary of the Department of Transportation and the expectation for increased funding in the future.  </w:t>
      </w:r>
    </w:p>
    <w:p w14:paraId="6BD9EE21" w14:textId="77777777" w:rsidR="00A0733E" w:rsidRDefault="00A0733E" w:rsidP="00A0733E">
      <w:pPr>
        <w:jc w:val="both"/>
        <w:rPr>
          <w:sz w:val="28"/>
          <w:szCs w:val="28"/>
        </w:rPr>
      </w:pPr>
      <w:r>
        <w:rPr>
          <w:sz w:val="28"/>
          <w:szCs w:val="28"/>
        </w:rPr>
        <w:t>Joe moved and Mark E. 2</w:t>
      </w:r>
      <w:r w:rsidRPr="006C22B8">
        <w:rPr>
          <w:sz w:val="28"/>
          <w:szCs w:val="28"/>
          <w:vertAlign w:val="superscript"/>
        </w:rPr>
        <w:t>nd</w:t>
      </w:r>
      <w:r>
        <w:rPr>
          <w:sz w:val="28"/>
          <w:szCs w:val="28"/>
        </w:rPr>
        <w:t xml:space="preserve"> the motion to approve the January 12, 2022 town board meeting minutes with the correction of Premier Property </w:t>
      </w:r>
      <w:proofErr w:type="spellStart"/>
      <w:r>
        <w:rPr>
          <w:sz w:val="28"/>
          <w:szCs w:val="28"/>
        </w:rPr>
        <w:t>Mgmt</w:t>
      </w:r>
      <w:proofErr w:type="spellEnd"/>
      <w:r>
        <w:rPr>
          <w:sz w:val="28"/>
          <w:szCs w:val="28"/>
        </w:rPr>
        <w:t xml:space="preserve"> I named as the lawn service not being able/willing to provide a quote. M/C. </w:t>
      </w:r>
    </w:p>
    <w:p w14:paraId="2291577C" w14:textId="77777777" w:rsidR="00A0733E" w:rsidRDefault="00A0733E" w:rsidP="00A0733E">
      <w:pPr>
        <w:jc w:val="both"/>
        <w:rPr>
          <w:sz w:val="28"/>
          <w:szCs w:val="28"/>
        </w:rPr>
      </w:pPr>
      <w:r>
        <w:rPr>
          <w:sz w:val="28"/>
          <w:szCs w:val="28"/>
        </w:rPr>
        <w:t xml:space="preserve">Steve left the meeting for approx. 4 minutes to open a door at 205 S. Military St.  Andrea took the minutes based on Ken’s appointment.  </w:t>
      </w:r>
    </w:p>
    <w:p w14:paraId="3CD5EE50" w14:textId="77777777" w:rsidR="00A0733E" w:rsidRDefault="00A0733E" w:rsidP="00A0733E">
      <w:pPr>
        <w:jc w:val="both"/>
        <w:rPr>
          <w:sz w:val="28"/>
          <w:szCs w:val="28"/>
        </w:rPr>
      </w:pPr>
      <w:r>
        <w:rPr>
          <w:sz w:val="28"/>
          <w:szCs w:val="28"/>
        </w:rPr>
        <w:t xml:space="preserve">Trash Recycling Services:  Tim Mueller, representing GFL said GFL could provide service to the town on Fridays and match the terms and conditions of the existing town’s contract with Waste Mgmt. as far as the unit costs however GFL would only provide the large trash containers not the small and medium sized trash containers that the town presently uses which are at a lower cost to the town.  He quoted $7.59/cart. Ken asked if GFL would allow residents to contract for personalized pick-up schedules at the cost and arrangement of the individual and Tim replied yes.  Ken asked about lead time and Tim indicated about 30 days of notice to </w:t>
      </w:r>
      <w:r>
        <w:rPr>
          <w:sz w:val="28"/>
          <w:szCs w:val="28"/>
        </w:rPr>
        <w:lastRenderedPageBreak/>
        <w:t>provide service.  Steve asked about GFL’s cart switching process and about notification of residents and recycling being picked up every week when trash is picked up.  Tim indicated that GFL was not willing to mail residents a notice and would not take responsibility for picking up the “old style” carts if WM failed to do so.  Tim indicated the old carts are generally viewed as worthless and the disposal costs along with collection would not be GFL’s responsibility but indicated they would help where possible but Tim did not identify what kind of help GFL would provide.  Tim indicated he could present an option for recyclable refuse to be picked up every trash pick-up. Mark E. indicated he was good with switching.  Ken indicated he was good with switching.   Ken moved to switch to GFL for trash and recycling services subject to a suitable contract presented to the board at the next meeting matching all terms and conditions of the existing contract the town is in and the GFL contract being contingent upon the town’s release of all future liability and full cancellation of the town’s existing contract with Waste Management and a seamless transition.  Mark 2</w:t>
      </w:r>
      <w:r w:rsidRPr="00BD1688">
        <w:rPr>
          <w:sz w:val="28"/>
          <w:szCs w:val="28"/>
          <w:vertAlign w:val="superscript"/>
        </w:rPr>
        <w:t>nd</w:t>
      </w:r>
      <w:r>
        <w:rPr>
          <w:sz w:val="28"/>
          <w:szCs w:val="28"/>
        </w:rPr>
        <w:t xml:space="preserve"> the motion and M/C with Joe K. abstaining.  Tim indicated he could have a proposed contract delivered in 2 weeks.  Ken indicated summer would probably be the best time to switch based on residency of seasonal houses.</w:t>
      </w:r>
    </w:p>
    <w:p w14:paraId="76244ABA" w14:textId="77777777" w:rsidR="00A0733E" w:rsidRDefault="00A0733E" w:rsidP="00A0733E">
      <w:pPr>
        <w:jc w:val="both"/>
        <w:rPr>
          <w:sz w:val="28"/>
          <w:szCs w:val="28"/>
        </w:rPr>
      </w:pPr>
      <w:r>
        <w:rPr>
          <w:sz w:val="28"/>
          <w:szCs w:val="28"/>
        </w:rPr>
        <w:t xml:space="preserve">Roads, </w:t>
      </w:r>
      <w:proofErr w:type="spellStart"/>
      <w:r>
        <w:rPr>
          <w:sz w:val="28"/>
          <w:szCs w:val="28"/>
        </w:rPr>
        <w:t>Bldgs</w:t>
      </w:r>
      <w:proofErr w:type="spellEnd"/>
      <w:r>
        <w:rPr>
          <w:sz w:val="28"/>
          <w:szCs w:val="28"/>
        </w:rPr>
        <w:t xml:space="preserve">, </w:t>
      </w:r>
      <w:proofErr w:type="gramStart"/>
      <w:r>
        <w:rPr>
          <w:sz w:val="28"/>
          <w:szCs w:val="28"/>
        </w:rPr>
        <w:t>Equip</w:t>
      </w:r>
      <w:proofErr w:type="gramEnd"/>
      <w:r>
        <w:rPr>
          <w:sz w:val="28"/>
          <w:szCs w:val="28"/>
        </w:rPr>
        <w:t xml:space="preserve">:  Ken reported no word has been heard on the grant applications nor word on the bridge on Long Road south of Shady Lane.  A decision to draw on the loan can be postponed.  There is no need for a loan draw to be made now.  Regarding grass cutting, Mark E. indicated Dave </w:t>
      </w:r>
      <w:proofErr w:type="spellStart"/>
      <w:r>
        <w:rPr>
          <w:sz w:val="28"/>
          <w:szCs w:val="28"/>
        </w:rPr>
        <w:t>Levknecht</w:t>
      </w:r>
      <w:proofErr w:type="spellEnd"/>
      <w:r>
        <w:rPr>
          <w:sz w:val="28"/>
          <w:szCs w:val="28"/>
        </w:rPr>
        <w:t xml:space="preserve"> indicated he could cut the cemeteries and town shed for approximately $300/cutting.  Joe shared that would eliminate the need to purchase a trailer and lawn mower and moved to intend to contract with Dave </w:t>
      </w:r>
      <w:proofErr w:type="spellStart"/>
      <w:proofErr w:type="gramStart"/>
      <w:r>
        <w:rPr>
          <w:sz w:val="28"/>
          <w:szCs w:val="28"/>
        </w:rPr>
        <w:t>Levknecht</w:t>
      </w:r>
      <w:proofErr w:type="spellEnd"/>
      <w:r>
        <w:rPr>
          <w:sz w:val="28"/>
          <w:szCs w:val="28"/>
        </w:rPr>
        <w:t xml:space="preserve">  providing</w:t>
      </w:r>
      <w:proofErr w:type="gramEnd"/>
      <w:r>
        <w:rPr>
          <w:sz w:val="28"/>
          <w:szCs w:val="28"/>
        </w:rPr>
        <w:t xml:space="preserve"> a contract/agreement and proof of insurance to the town.  Ken indicated he supported trying it for a year and perhaps equipment will be more available in a year.  Mark E. 2</w:t>
      </w:r>
      <w:r w:rsidRPr="009948A7">
        <w:rPr>
          <w:sz w:val="28"/>
          <w:szCs w:val="28"/>
          <w:vertAlign w:val="superscript"/>
        </w:rPr>
        <w:t>nd</w:t>
      </w:r>
      <w:r>
        <w:rPr>
          <w:sz w:val="28"/>
          <w:szCs w:val="28"/>
        </w:rPr>
        <w:t xml:space="preserve"> the motion and M/C.  Mark E. would reach out to Dave to obtain proof of insurance and an agreement.</w:t>
      </w:r>
    </w:p>
    <w:p w14:paraId="6953AF57" w14:textId="77777777" w:rsidR="00A0733E" w:rsidRDefault="00A0733E" w:rsidP="00A0733E">
      <w:pPr>
        <w:jc w:val="both"/>
        <w:rPr>
          <w:sz w:val="28"/>
          <w:szCs w:val="28"/>
        </w:rPr>
      </w:pPr>
      <w:r>
        <w:rPr>
          <w:sz w:val="28"/>
          <w:szCs w:val="28"/>
        </w:rPr>
        <w:t xml:space="preserve">DOT Hwy 55 reconstruction project:  Ken asked Steve to share what he learned on this.  Steve said, the WI DOT is planning on replacing several culverts/bridges in the area one being in front of 205 S. Military St.  After inquiring about the DOT doing </w:t>
      </w:r>
      <w:r>
        <w:rPr>
          <w:sz w:val="28"/>
          <w:szCs w:val="28"/>
        </w:rPr>
        <w:lastRenderedPageBreak/>
        <w:t xml:space="preserve">ARPA qualifying work, the town was told it was not a good fit and should do the work on their own.  Ken reported this issue may affect the community hall and fire department alterations.  </w:t>
      </w:r>
    </w:p>
    <w:p w14:paraId="4A7A7A7E" w14:textId="77777777" w:rsidR="00A0733E" w:rsidRDefault="00A0733E" w:rsidP="00A0733E">
      <w:pPr>
        <w:jc w:val="both"/>
        <w:rPr>
          <w:sz w:val="28"/>
          <w:szCs w:val="28"/>
        </w:rPr>
      </w:pPr>
      <w:r>
        <w:rPr>
          <w:sz w:val="28"/>
          <w:szCs w:val="28"/>
        </w:rPr>
        <w:t xml:space="preserve">205 S. Military </w:t>
      </w:r>
      <w:proofErr w:type="gramStart"/>
      <w:r>
        <w:rPr>
          <w:sz w:val="28"/>
          <w:szCs w:val="28"/>
        </w:rPr>
        <w:t>St. :</w:t>
      </w:r>
      <w:proofErr w:type="gramEnd"/>
      <w:r>
        <w:rPr>
          <w:sz w:val="28"/>
          <w:szCs w:val="28"/>
        </w:rPr>
        <w:t xml:space="preserve">  Joe reported he went through the house with Rich Thiel and was interested in doing the work and the logistics of delivering the service.  Ken shared to move forward with Rich doing the work provided Rich could provide a certificate of insurance.  Mark E. had no objection to moving forward with Rich Thiel.  </w:t>
      </w:r>
    </w:p>
    <w:p w14:paraId="57B9FE1A" w14:textId="77777777" w:rsidR="00A0733E" w:rsidRDefault="00A0733E" w:rsidP="00A0733E">
      <w:pPr>
        <w:ind w:firstLine="720"/>
        <w:jc w:val="both"/>
        <w:rPr>
          <w:sz w:val="28"/>
          <w:szCs w:val="28"/>
        </w:rPr>
      </w:pPr>
      <w:r>
        <w:rPr>
          <w:sz w:val="28"/>
          <w:szCs w:val="28"/>
        </w:rPr>
        <w:t xml:space="preserve">ARPA qualifying work:  Ken indicated he had a proposal from </w:t>
      </w:r>
      <w:proofErr w:type="spellStart"/>
      <w:r>
        <w:rPr>
          <w:sz w:val="28"/>
          <w:szCs w:val="28"/>
        </w:rPr>
        <w:t>Martenson</w:t>
      </w:r>
      <w:proofErr w:type="spellEnd"/>
      <w:r>
        <w:rPr>
          <w:sz w:val="28"/>
          <w:szCs w:val="28"/>
        </w:rPr>
        <w:t xml:space="preserve"> and Eisele as well as McMahon now and saw no rush on this project.  No action was taken.</w:t>
      </w:r>
    </w:p>
    <w:p w14:paraId="15560C7B" w14:textId="77777777" w:rsidR="00A0733E" w:rsidRDefault="00A0733E" w:rsidP="00A0733E">
      <w:pPr>
        <w:jc w:val="both"/>
        <w:rPr>
          <w:sz w:val="28"/>
          <w:szCs w:val="28"/>
        </w:rPr>
      </w:pPr>
      <w:r>
        <w:rPr>
          <w:sz w:val="28"/>
          <w:szCs w:val="28"/>
        </w:rPr>
        <w:t>CSM:  No maps were submitted to review.</w:t>
      </w:r>
    </w:p>
    <w:p w14:paraId="212986C7" w14:textId="77777777" w:rsidR="00A0733E" w:rsidRDefault="00A0733E" w:rsidP="00A0733E">
      <w:pPr>
        <w:jc w:val="both"/>
        <w:rPr>
          <w:sz w:val="28"/>
          <w:szCs w:val="28"/>
        </w:rPr>
      </w:pPr>
      <w:r>
        <w:rPr>
          <w:sz w:val="28"/>
          <w:szCs w:val="28"/>
        </w:rPr>
        <w:t xml:space="preserve">Village </w:t>
      </w:r>
      <w:proofErr w:type="gramStart"/>
      <w:r>
        <w:rPr>
          <w:sz w:val="28"/>
          <w:szCs w:val="28"/>
        </w:rPr>
        <w:t>park  transfer</w:t>
      </w:r>
      <w:proofErr w:type="gramEnd"/>
      <w:r>
        <w:rPr>
          <w:sz w:val="28"/>
          <w:szCs w:val="28"/>
        </w:rPr>
        <w:t xml:space="preserve"> to private organization:  Ken shared the village is in discussions with a private organization to take ownership of the park and shares it only for informational purposes.  </w:t>
      </w:r>
    </w:p>
    <w:p w14:paraId="51244DB1" w14:textId="77777777" w:rsidR="00A0733E" w:rsidRDefault="00A0733E" w:rsidP="00A0733E">
      <w:pPr>
        <w:jc w:val="both"/>
        <w:rPr>
          <w:sz w:val="28"/>
          <w:szCs w:val="28"/>
        </w:rPr>
      </w:pPr>
      <w:r>
        <w:rPr>
          <w:sz w:val="28"/>
          <w:szCs w:val="28"/>
        </w:rPr>
        <w:t xml:space="preserve">Communications:  Steve thanked everyone for the expressions of sympathy and condolences with the recent passing of his father as well as the sale prices of some of the personal property sold at auction.  </w:t>
      </w:r>
    </w:p>
    <w:p w14:paraId="78C5717D" w14:textId="77777777" w:rsidR="00A0733E" w:rsidRDefault="00A0733E" w:rsidP="00A0733E">
      <w:pPr>
        <w:jc w:val="both"/>
        <w:rPr>
          <w:sz w:val="28"/>
          <w:szCs w:val="28"/>
        </w:rPr>
      </w:pPr>
      <w:r>
        <w:rPr>
          <w:sz w:val="28"/>
          <w:szCs w:val="28"/>
        </w:rPr>
        <w:tab/>
        <w:t>New web address and email address:  Steve indicated that the Wisconsin Election’s Commission (WEC) may be offering a grant to assist in the town getting a .gov or.wi.us type domain name and asked if the board wanted him to apply as it has been suggested for a while and the new domain addresses will likely become mandatory at some point.  Joe K moved to apply for the grant should it become available and then move forward with the new domain name.  Mark E. 2</w:t>
      </w:r>
      <w:r w:rsidRPr="0030258C">
        <w:rPr>
          <w:sz w:val="28"/>
          <w:szCs w:val="28"/>
          <w:vertAlign w:val="superscript"/>
        </w:rPr>
        <w:t>nd</w:t>
      </w:r>
      <w:r>
        <w:rPr>
          <w:sz w:val="28"/>
          <w:szCs w:val="28"/>
        </w:rPr>
        <w:t xml:space="preserve"> the motion.  M/C.</w:t>
      </w:r>
    </w:p>
    <w:p w14:paraId="499FC1B8" w14:textId="77777777" w:rsidR="00A0733E" w:rsidRDefault="00A0733E" w:rsidP="00A0733E">
      <w:pPr>
        <w:jc w:val="both"/>
        <w:rPr>
          <w:sz w:val="28"/>
          <w:szCs w:val="28"/>
        </w:rPr>
      </w:pPr>
      <w:r>
        <w:rPr>
          <w:sz w:val="28"/>
          <w:szCs w:val="28"/>
        </w:rPr>
        <w:t>Review of joint Board meeting on Jan. 25, 2022.  Joe K. shared his preference to try to shop insurance for the FD/1</w:t>
      </w:r>
      <w:r w:rsidRPr="008E1F73">
        <w:rPr>
          <w:sz w:val="28"/>
          <w:szCs w:val="28"/>
          <w:vertAlign w:val="superscript"/>
        </w:rPr>
        <w:t>st</w:t>
      </w:r>
      <w:r>
        <w:rPr>
          <w:sz w:val="28"/>
          <w:szCs w:val="28"/>
        </w:rPr>
        <w:t xml:space="preserve"> Res. in the future.  General discussion occurred regarding the pros and cons of having one insurance company vs. multiple for the different entities </w:t>
      </w:r>
      <w:proofErr w:type="spellStart"/>
      <w:r>
        <w:rPr>
          <w:sz w:val="28"/>
          <w:szCs w:val="28"/>
        </w:rPr>
        <w:t>ie</w:t>
      </w:r>
      <w:proofErr w:type="spellEnd"/>
      <w:r>
        <w:rPr>
          <w:sz w:val="28"/>
          <w:szCs w:val="28"/>
        </w:rPr>
        <w:t xml:space="preserve">. town, village and Joint Emergency Response departments.  Ken </w:t>
      </w:r>
      <w:r>
        <w:rPr>
          <w:sz w:val="28"/>
          <w:szCs w:val="28"/>
        </w:rPr>
        <w:lastRenderedPageBreak/>
        <w:t xml:space="preserve">said he had no problem with comparing insurance offerings in the future.  No action taken.  </w:t>
      </w:r>
    </w:p>
    <w:p w14:paraId="10D78CAF" w14:textId="77777777" w:rsidR="00A0733E" w:rsidRDefault="00A0733E" w:rsidP="00A0733E">
      <w:pPr>
        <w:jc w:val="both"/>
        <w:rPr>
          <w:sz w:val="28"/>
          <w:szCs w:val="28"/>
        </w:rPr>
      </w:pPr>
      <w:r>
        <w:rPr>
          <w:sz w:val="28"/>
          <w:szCs w:val="28"/>
        </w:rPr>
        <w:t xml:space="preserve">1LRC committee update:  Ken indicated no meetings have been held hence no news since the DOT’s HWY 55 construction project may change the discussion.  Ken shared his concerns with compliance with SPS rules.  </w:t>
      </w:r>
    </w:p>
    <w:p w14:paraId="383CCB13" w14:textId="77777777" w:rsidR="00A0733E" w:rsidRDefault="00A0733E" w:rsidP="00A0733E">
      <w:pPr>
        <w:jc w:val="both"/>
        <w:rPr>
          <w:sz w:val="28"/>
          <w:szCs w:val="28"/>
        </w:rPr>
      </w:pPr>
      <w:r>
        <w:rPr>
          <w:sz w:val="28"/>
          <w:szCs w:val="28"/>
        </w:rPr>
        <w:t>No board members brought any items to be placed on the agenda of the joint meeting of the boards on March 1.  It was decided the March meeting would be moved to March 16</w:t>
      </w:r>
      <w:r w:rsidRPr="008E1F73">
        <w:rPr>
          <w:sz w:val="28"/>
          <w:szCs w:val="28"/>
          <w:vertAlign w:val="superscript"/>
        </w:rPr>
        <w:t>th</w:t>
      </w:r>
      <w:r>
        <w:rPr>
          <w:sz w:val="28"/>
          <w:szCs w:val="28"/>
          <w:vertAlign w:val="superscript"/>
        </w:rPr>
        <w:t xml:space="preserve"> </w:t>
      </w:r>
      <w:r>
        <w:rPr>
          <w:sz w:val="28"/>
          <w:szCs w:val="28"/>
        </w:rPr>
        <w:t>at the request of Mark E.  It was generally discussed April 27</w:t>
      </w:r>
      <w:proofErr w:type="gramStart"/>
      <w:r w:rsidRPr="008E1F73">
        <w:rPr>
          <w:sz w:val="28"/>
          <w:szCs w:val="28"/>
          <w:vertAlign w:val="superscript"/>
        </w:rPr>
        <w:t>th</w:t>
      </w:r>
      <w:r>
        <w:rPr>
          <w:sz w:val="28"/>
          <w:szCs w:val="28"/>
          <w:vertAlign w:val="superscript"/>
        </w:rPr>
        <w:t xml:space="preserve"> </w:t>
      </w:r>
      <w:r>
        <w:rPr>
          <w:sz w:val="28"/>
          <w:szCs w:val="28"/>
        </w:rPr>
        <w:t xml:space="preserve"> 7</w:t>
      </w:r>
      <w:proofErr w:type="gramEnd"/>
      <w:r>
        <w:rPr>
          <w:sz w:val="28"/>
          <w:szCs w:val="28"/>
        </w:rPr>
        <w:t xml:space="preserve">-9 PM would be a good day for the board of review.  </w:t>
      </w:r>
    </w:p>
    <w:p w14:paraId="0F4765E8" w14:textId="77777777" w:rsidR="00A0733E" w:rsidRDefault="00A0733E" w:rsidP="00A0733E">
      <w:pPr>
        <w:jc w:val="both"/>
        <w:rPr>
          <w:sz w:val="28"/>
          <w:szCs w:val="28"/>
        </w:rPr>
      </w:pPr>
      <w:r>
        <w:rPr>
          <w:sz w:val="28"/>
          <w:szCs w:val="28"/>
        </w:rPr>
        <w:t xml:space="preserve">Treasurer’s Report: </w:t>
      </w:r>
      <w:bookmarkStart w:id="0" w:name="_Hlk95658563"/>
      <w:r>
        <w:rPr>
          <w:sz w:val="28"/>
          <w:szCs w:val="28"/>
        </w:rPr>
        <w:t xml:space="preserve"> Mark E. moved and Joe 2</w:t>
      </w:r>
      <w:r w:rsidRPr="00311CD1">
        <w:rPr>
          <w:sz w:val="28"/>
          <w:szCs w:val="28"/>
          <w:vertAlign w:val="superscript"/>
        </w:rPr>
        <w:t>nd</w:t>
      </w:r>
      <w:r>
        <w:rPr>
          <w:sz w:val="28"/>
          <w:szCs w:val="28"/>
        </w:rPr>
        <w:t xml:space="preserve"> to approve the Treasurer’s Report. M/C.</w:t>
      </w:r>
      <w:bookmarkEnd w:id="0"/>
    </w:p>
    <w:p w14:paraId="411D2C21" w14:textId="77777777" w:rsidR="00A0733E" w:rsidRDefault="00A0733E" w:rsidP="00A0733E">
      <w:pPr>
        <w:jc w:val="both"/>
        <w:rPr>
          <w:sz w:val="28"/>
          <w:szCs w:val="28"/>
        </w:rPr>
      </w:pPr>
      <w:r>
        <w:rPr>
          <w:sz w:val="28"/>
          <w:szCs w:val="28"/>
        </w:rPr>
        <w:t>Bill Approval:  Mark E. moved and Joe 2</w:t>
      </w:r>
      <w:r w:rsidRPr="00311CD1">
        <w:rPr>
          <w:sz w:val="28"/>
          <w:szCs w:val="28"/>
          <w:vertAlign w:val="superscript"/>
        </w:rPr>
        <w:t>nd</w:t>
      </w:r>
      <w:r>
        <w:rPr>
          <w:sz w:val="28"/>
          <w:szCs w:val="28"/>
        </w:rPr>
        <w:t xml:space="preserve"> to approve the payment of the bills presented to the board.  M/C.</w:t>
      </w:r>
    </w:p>
    <w:p w14:paraId="1732C655" w14:textId="77777777" w:rsidR="00A0733E" w:rsidRDefault="00A0733E" w:rsidP="00A0733E">
      <w:pPr>
        <w:jc w:val="both"/>
        <w:rPr>
          <w:sz w:val="28"/>
          <w:szCs w:val="28"/>
        </w:rPr>
      </w:pPr>
      <w:r>
        <w:rPr>
          <w:sz w:val="28"/>
          <w:szCs w:val="28"/>
        </w:rPr>
        <w:t>Town and Village agreement for hall and emergency response services:  Ken reported the disparity existing between the value of water frontage property verses non-waterfront property considering the relatively equal risk there is a need to adjust the agreement to treat all parties fairly for the equal risk/service.  He asked if anyone wanted to go into greater detail and suggested going into closed session if so.  Joe moved and Mark E. 2</w:t>
      </w:r>
      <w:r w:rsidRPr="00311CD1">
        <w:rPr>
          <w:sz w:val="28"/>
          <w:szCs w:val="28"/>
          <w:vertAlign w:val="superscript"/>
        </w:rPr>
        <w:t>nd</w:t>
      </w:r>
      <w:r>
        <w:rPr>
          <w:sz w:val="28"/>
          <w:szCs w:val="28"/>
        </w:rPr>
        <w:t xml:space="preserve"> at 8:38 PM to go into closed session with Steve invited to take minutes.  Via a roll call vote the motion unanimously carried.  The parties involved moved to the town office.</w:t>
      </w:r>
    </w:p>
    <w:p w14:paraId="27E6B084" w14:textId="11DCF3C4" w:rsidR="00A0733E" w:rsidRDefault="00A0733E" w:rsidP="00886E1F">
      <w:pPr>
        <w:jc w:val="center"/>
        <w:rPr>
          <w:sz w:val="28"/>
          <w:szCs w:val="28"/>
        </w:rPr>
      </w:pPr>
      <w:r w:rsidRPr="009D25FC">
        <w:rPr>
          <w:sz w:val="28"/>
          <w:szCs w:val="28"/>
          <w:highlight w:val="yellow"/>
        </w:rPr>
        <w:t xml:space="preserve">Closed </w:t>
      </w:r>
      <w:r w:rsidRPr="00886E1F">
        <w:rPr>
          <w:sz w:val="28"/>
          <w:szCs w:val="28"/>
          <w:highlight w:val="yellow"/>
        </w:rPr>
        <w:t>Session</w:t>
      </w:r>
      <w:r w:rsidR="00886E1F" w:rsidRPr="00886E1F">
        <w:rPr>
          <w:sz w:val="28"/>
          <w:szCs w:val="28"/>
          <w:highlight w:val="yellow"/>
        </w:rPr>
        <w:t xml:space="preserve"> REMOVED</w:t>
      </w:r>
      <w:r w:rsidRPr="00886E1F">
        <w:rPr>
          <w:sz w:val="28"/>
          <w:szCs w:val="28"/>
          <w:highlight w:val="yellow"/>
        </w:rPr>
        <w:t>.</w:t>
      </w:r>
      <w:r>
        <w:rPr>
          <w:sz w:val="28"/>
          <w:szCs w:val="28"/>
        </w:rPr>
        <w:t xml:space="preserve">  </w:t>
      </w:r>
    </w:p>
    <w:p w14:paraId="580E7EAF" w14:textId="77777777" w:rsidR="00A0733E" w:rsidRDefault="00A0733E" w:rsidP="00A0733E">
      <w:pPr>
        <w:jc w:val="both"/>
        <w:rPr>
          <w:sz w:val="28"/>
          <w:szCs w:val="28"/>
        </w:rPr>
      </w:pPr>
      <w:r>
        <w:rPr>
          <w:sz w:val="28"/>
          <w:szCs w:val="28"/>
        </w:rPr>
        <w:t>Everyone moved back into the hall from the town office.</w:t>
      </w:r>
    </w:p>
    <w:p w14:paraId="3F1EEB65" w14:textId="3383CFD8" w:rsidR="00A0733E" w:rsidRDefault="00A0733E" w:rsidP="00A0733E">
      <w:pPr>
        <w:jc w:val="both"/>
        <w:rPr>
          <w:sz w:val="28"/>
          <w:szCs w:val="28"/>
        </w:rPr>
      </w:pPr>
      <w:r>
        <w:rPr>
          <w:sz w:val="28"/>
          <w:szCs w:val="28"/>
        </w:rPr>
        <w:t>Joe moved and Mark E. 2</w:t>
      </w:r>
      <w:r w:rsidRPr="00503B28">
        <w:rPr>
          <w:sz w:val="28"/>
          <w:szCs w:val="28"/>
          <w:vertAlign w:val="superscript"/>
        </w:rPr>
        <w:t>nd</w:t>
      </w:r>
      <w:r>
        <w:rPr>
          <w:sz w:val="28"/>
          <w:szCs w:val="28"/>
        </w:rPr>
        <w:t xml:space="preserve"> a motion to adjourn.  M/C at 9:15 PM</w:t>
      </w:r>
      <w:r w:rsidR="00FE28E9">
        <w:rPr>
          <w:sz w:val="28"/>
          <w:szCs w:val="28"/>
        </w:rPr>
        <w:t>.</w:t>
      </w:r>
    </w:p>
    <w:p w14:paraId="62C7D726" w14:textId="77777777" w:rsidR="00FE28E9" w:rsidRPr="00055CC0" w:rsidRDefault="00FE28E9" w:rsidP="00FE28E9">
      <w:pPr>
        <w:jc w:val="both"/>
        <w:rPr>
          <w:sz w:val="28"/>
          <w:szCs w:val="28"/>
        </w:rPr>
      </w:pPr>
      <w:r w:rsidRPr="00055CC0">
        <w:rPr>
          <w:sz w:val="28"/>
          <w:szCs w:val="28"/>
        </w:rPr>
        <w:t>Respectfully submitted,</w:t>
      </w:r>
    </w:p>
    <w:p w14:paraId="2795AA3E" w14:textId="77777777" w:rsidR="00FE28E9" w:rsidRDefault="00FE28E9" w:rsidP="00FE28E9">
      <w:pPr>
        <w:jc w:val="both"/>
        <w:rPr>
          <w:sz w:val="28"/>
          <w:szCs w:val="28"/>
        </w:rPr>
      </w:pPr>
      <w:r w:rsidRPr="00055CC0">
        <w:rPr>
          <w:sz w:val="28"/>
          <w:szCs w:val="28"/>
        </w:rPr>
        <w:t>Steve Phipps, Clerk</w:t>
      </w:r>
    </w:p>
    <w:p w14:paraId="62C9622A" w14:textId="77777777" w:rsidR="00FE28E9" w:rsidRDefault="00FE28E9" w:rsidP="00A0733E">
      <w:pPr>
        <w:jc w:val="both"/>
        <w:rPr>
          <w:sz w:val="28"/>
          <w:szCs w:val="28"/>
        </w:rPr>
      </w:pPr>
    </w:p>
    <w:p w14:paraId="6EF6BFF6"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3E"/>
    <w:rsid w:val="00313BED"/>
    <w:rsid w:val="00645252"/>
    <w:rsid w:val="006D3D74"/>
    <w:rsid w:val="0083569A"/>
    <w:rsid w:val="00886E1F"/>
    <w:rsid w:val="00A0733E"/>
    <w:rsid w:val="00A9204E"/>
    <w:rsid w:val="00FE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CA7E"/>
  <w15:chartTrackingRefBased/>
  <w15:docId w15:val="{58670FF6-D9C9-4FA4-9FC7-F05EA45B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3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of%20Stockbridge\AppData\Local\Microsoft\Office\16.0\DTS\en-US%7bD1AF1E90-73C5-412B-8B03-570D28611618%7d\%7b3503CB30-8B08-4BED-B60A-23982F42C90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{3503CB30-8B08-4BED-B60A-23982F42C905}tf02786999_win32</Template>
  <TotalTime>1</TotalTime>
  <Pages>5</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Stockbridge</dc:creator>
  <cp:keywords/>
  <dc:description/>
  <cp:lastModifiedBy>Town of Stockbridge</cp:lastModifiedBy>
  <cp:revision>2</cp:revision>
  <cp:lastPrinted>2022-03-21T15:24:00Z</cp:lastPrinted>
  <dcterms:created xsi:type="dcterms:W3CDTF">2022-03-21T15:24:00Z</dcterms:created>
  <dcterms:modified xsi:type="dcterms:W3CDTF">2022-03-21T15:24:00Z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